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8CE0F" w14:textId="77777777" w:rsidR="00E65081" w:rsidRDefault="00CC181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Szanowny Panie Premierze,</w:t>
      </w:r>
    </w:p>
    <w:p w14:paraId="7135CBEB" w14:textId="77777777" w:rsidR="00E65081" w:rsidRDefault="00CC181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jako gminy Beskidzkiej 5 (Brenna, Istebna, Szczyrk, Ustroń i Wisła), w nawiązaniu do ogłoszonych 21 listopada 2020 roku obostrzeń w ramach "100 dni solidarności", chcemy przekazać Panu nasze postulaty i wspierające je argumenty, które pozwolą na złagodzeni</w:t>
      </w:r>
      <w:r>
        <w:rPr>
          <w:color w:val="000000" w:themeColor="text1"/>
          <w:sz w:val="24"/>
          <w:szCs w:val="24"/>
        </w:rPr>
        <w:t xml:space="preserve">e rygorów, zawartych w projekcie rozporządzenia. </w:t>
      </w:r>
    </w:p>
    <w:p w14:paraId="37DCF899" w14:textId="4AF63009" w:rsidR="00E65081" w:rsidRDefault="00CC1817" w:rsidP="00287584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 progu sezonu zimowego priorytetem jest zwrócenie szczególnej uwagi na branż</w:t>
      </w:r>
      <w:r w:rsidR="0057285E">
        <w:rPr>
          <w:color w:val="000000" w:themeColor="text1"/>
          <w:sz w:val="24"/>
          <w:szCs w:val="24"/>
        </w:rPr>
        <w:t>ę</w:t>
      </w:r>
      <w:r>
        <w:rPr>
          <w:color w:val="000000" w:themeColor="text1"/>
          <w:sz w:val="24"/>
          <w:szCs w:val="24"/>
        </w:rPr>
        <w:t xml:space="preserve"> hotelarską, gastronomiczną, narciarską oraz cały szereg branż pokrewnych, uzależnionych w Beskidach od  turystyki. To właśnie t</w:t>
      </w:r>
      <w:r>
        <w:rPr>
          <w:color w:val="000000" w:themeColor="text1"/>
          <w:sz w:val="24"/>
          <w:szCs w:val="24"/>
        </w:rPr>
        <w:t xml:space="preserve">urystyka pozwala na utrzymanie zatrudnienia wielu podmiotów gospodarczych, funkcjonujących na naszym terenie. </w:t>
      </w:r>
    </w:p>
    <w:p w14:paraId="3339D3BC" w14:textId="3EE55D07" w:rsidR="00E65081" w:rsidRDefault="00CC1817" w:rsidP="00287584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Chcemy podkreślić, że Beskidzka 5, czyli 5 gmin turystycznych, leżących w Beskidzie Śląskim, znajduje się zaledwie 80 kilometrów od </w:t>
      </w:r>
      <w:r w:rsidR="0057285E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glomeracji </w:t>
      </w:r>
      <w:r w:rsidR="0057285E">
        <w:rPr>
          <w:color w:val="000000" w:themeColor="text1"/>
          <w:sz w:val="24"/>
          <w:szCs w:val="24"/>
        </w:rPr>
        <w:t>ś</w:t>
      </w:r>
      <w:r>
        <w:rPr>
          <w:color w:val="000000" w:themeColor="text1"/>
          <w:sz w:val="24"/>
          <w:szCs w:val="24"/>
        </w:rPr>
        <w:t>ląskiej, w której mieszka ponad 6 milionów osób. Beskidy od zawsze były dla Górnego Śląska naturalnym miejscem wypoczynku, a turystyka w Beskidzkiej 5 jest głównym źródłem dochodu jej mieszkańców, co pokazują poniższe dane liczbowe:</w:t>
      </w:r>
    </w:p>
    <w:p w14:paraId="4C7C9815" w14:textId="77777777" w:rsidR="00E65081" w:rsidRDefault="00CC1817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Ilość przedsiębiorstw: </w:t>
      </w:r>
      <w:r>
        <w:rPr>
          <w:b/>
          <w:bCs/>
          <w:color w:val="000000" w:themeColor="text1"/>
          <w:sz w:val="24"/>
          <w:szCs w:val="24"/>
        </w:rPr>
        <w:t>5 435</w:t>
      </w:r>
      <w:r>
        <w:rPr>
          <w:b/>
          <w:bCs/>
          <w:color w:val="000000" w:themeColor="text1"/>
          <w:sz w:val="24"/>
          <w:szCs w:val="24"/>
        </w:rPr>
        <w:br/>
        <w:t>W tym związanych ściśle z turystyką: 1 537</w:t>
      </w:r>
      <w:r>
        <w:rPr>
          <w:b/>
          <w:bCs/>
          <w:color w:val="000000" w:themeColor="text1"/>
          <w:sz w:val="24"/>
          <w:szCs w:val="24"/>
        </w:rPr>
        <w:br/>
        <w:t>Ilość osób pracujących w turystyce: 15 910</w:t>
      </w:r>
      <w:r>
        <w:rPr>
          <w:b/>
          <w:bCs/>
          <w:color w:val="000000" w:themeColor="text1"/>
          <w:sz w:val="24"/>
          <w:szCs w:val="24"/>
        </w:rPr>
        <w:br/>
        <w:t>Liczba mieszkańców: 55 810</w:t>
      </w:r>
      <w:r>
        <w:rPr>
          <w:b/>
          <w:bCs/>
          <w:color w:val="000000" w:themeColor="text1"/>
          <w:sz w:val="24"/>
          <w:szCs w:val="24"/>
        </w:rPr>
        <w:br/>
        <w:t>Ilość stacji narciarskich: 34</w:t>
      </w:r>
      <w:r>
        <w:rPr>
          <w:b/>
          <w:bCs/>
          <w:color w:val="000000" w:themeColor="text1"/>
          <w:sz w:val="24"/>
          <w:szCs w:val="24"/>
        </w:rPr>
        <w:br/>
        <w:t>Ilość miejsc noclegowych: 33 914</w:t>
      </w:r>
      <w:r>
        <w:rPr>
          <w:b/>
          <w:bCs/>
          <w:color w:val="000000" w:themeColor="text1"/>
          <w:sz w:val="24"/>
          <w:szCs w:val="24"/>
        </w:rPr>
        <w:br/>
        <w:t xml:space="preserve">Ilość obiektów gastronomicznych: 470 </w:t>
      </w:r>
    </w:p>
    <w:p w14:paraId="62E32DBA" w14:textId="77777777" w:rsidR="00E65081" w:rsidRDefault="00CC1817" w:rsidP="00287584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Ostatnie lata, były dla gmin Beskidz</w:t>
      </w:r>
      <w:r>
        <w:rPr>
          <w:color w:val="000000" w:themeColor="text1"/>
          <w:sz w:val="24"/>
          <w:szCs w:val="24"/>
        </w:rPr>
        <w:t>kiej 5 czasem rozwoju infrastruktury turystycznej, która dzisiaj działa sprawnie i przynosi korzyści naszym gościom, mieszkańcom, samorządom, a także całemu regionowi. To właśnie w turystyce tkwi nasza siła! Bez niej nie poradzimy sobie z domknięciem kolej</w:t>
      </w:r>
      <w:r>
        <w:rPr>
          <w:color w:val="000000" w:themeColor="text1"/>
          <w:sz w:val="24"/>
          <w:szCs w:val="24"/>
        </w:rPr>
        <w:t xml:space="preserve">nych budżetów, wkładem własnym do kolejnych inwestycji i z zagraniczną konkurencją. To jest dla nas czas próby, czas nadziei i aktywnego działania. </w:t>
      </w:r>
    </w:p>
    <w:p w14:paraId="405E1914" w14:textId="77777777" w:rsidR="00E65081" w:rsidRDefault="00CC181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Postulujemy:</w:t>
      </w:r>
    </w:p>
    <w:p w14:paraId="74F4EC4E" w14:textId="77777777" w:rsidR="00E65081" w:rsidRDefault="00CC181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Umożliwienie funkcjonowania poszczególnych branż turystycznych (obiekty noclegowe, restaura</w:t>
      </w:r>
      <w:r>
        <w:rPr>
          <w:color w:val="000000" w:themeColor="text1"/>
          <w:sz w:val="24"/>
          <w:szCs w:val="24"/>
        </w:rPr>
        <w:t xml:space="preserve">cje, handel, szkoły narciarskie, trasy narciarstwa biegowego, lodowiska, wypożyczalnie sprzętu i cała infrastruktura </w:t>
      </w:r>
      <w:proofErr w:type="spellStart"/>
      <w:r>
        <w:rPr>
          <w:color w:val="000000" w:themeColor="text1"/>
          <w:sz w:val="24"/>
          <w:szCs w:val="24"/>
        </w:rPr>
        <w:t>okołonarciarska</w:t>
      </w:r>
      <w:proofErr w:type="spellEnd"/>
      <w:r>
        <w:rPr>
          <w:color w:val="000000" w:themeColor="text1"/>
          <w:sz w:val="24"/>
          <w:szCs w:val="24"/>
        </w:rPr>
        <w:t xml:space="preserve">) na podstawie wypracowanych i zatwierdzonych przez GIS protokołów sanitarnych. Konieczność traktowania branży turystycznej </w:t>
      </w:r>
      <w:r>
        <w:rPr>
          <w:color w:val="000000" w:themeColor="text1"/>
          <w:sz w:val="24"/>
          <w:szCs w:val="24"/>
        </w:rPr>
        <w:t>i sportowej jako całości.</w:t>
      </w:r>
    </w:p>
    <w:p w14:paraId="731A5695" w14:textId="0FC95036" w:rsidR="00E65081" w:rsidRDefault="00CC181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Wydłużenie ferii zimowych z 2 tygodni do 8 tygodni (od 18.01.2021 do 14.03.2021</w:t>
      </w:r>
      <w:r>
        <w:rPr>
          <w:color w:val="000000" w:themeColor="text1"/>
          <w:sz w:val="24"/>
          <w:szCs w:val="24"/>
        </w:rPr>
        <w:t>) w celu rozłożenia natężenia ruchu turystycznego w górach i innych regionach Polski.</w:t>
      </w:r>
    </w:p>
    <w:p w14:paraId="547881D9" w14:textId="77777777" w:rsidR="00E65081" w:rsidRDefault="00CC181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Wprowadzenie zasad i rygorów umożliwiających spędzenie u</w:t>
      </w:r>
      <w:r>
        <w:rPr>
          <w:color w:val="000000" w:themeColor="text1"/>
          <w:sz w:val="24"/>
          <w:szCs w:val="24"/>
        </w:rPr>
        <w:t>rlopu w Polsce, co pozwoli uniknąć sytuacji, kiedy turyści polscy będą korzystać z oferty turystycznej w krajach, których oferta turystyczna będzie w pełni dostępna w sezonie zimowym.</w:t>
      </w:r>
    </w:p>
    <w:p w14:paraId="2E1A3514" w14:textId="6C1502E6" w:rsidR="00E65081" w:rsidRDefault="00CC181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Zmianę terminu obowiązywania „</w:t>
      </w:r>
      <w:r w:rsidR="0057285E">
        <w:rPr>
          <w:color w:val="000000" w:themeColor="text1"/>
          <w:sz w:val="24"/>
          <w:szCs w:val="24"/>
        </w:rPr>
        <w:t>E</w:t>
      </w:r>
      <w:r>
        <w:rPr>
          <w:color w:val="000000" w:themeColor="text1"/>
          <w:sz w:val="24"/>
          <w:szCs w:val="24"/>
        </w:rPr>
        <w:t xml:space="preserve">tapu odpowiedzialności” na: do 13 lub </w:t>
      </w:r>
      <w:r>
        <w:rPr>
          <w:color w:val="000000" w:themeColor="text1"/>
          <w:sz w:val="24"/>
          <w:szCs w:val="24"/>
        </w:rPr>
        <w:t>20 grudnia 2020</w:t>
      </w:r>
      <w:r w:rsidR="0057285E">
        <w:rPr>
          <w:color w:val="000000" w:themeColor="text1"/>
          <w:sz w:val="24"/>
          <w:szCs w:val="24"/>
        </w:rPr>
        <w:t>.</w:t>
      </w:r>
    </w:p>
    <w:p w14:paraId="3E73128A" w14:textId="77777777" w:rsidR="00E65081" w:rsidRDefault="00CC181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5. Traktowanie rekompensaty za straty powstałe w wyniku ograniczeń działalności jako ostatecznego rozwiązania, ponieważ środki te nie są w stanie wyrównać wszystkich strat finansowych ani tym bardziej społecznych.</w:t>
      </w:r>
    </w:p>
    <w:p w14:paraId="5F9AFC8A" w14:textId="026DE2A1" w:rsidR="00E65081" w:rsidRDefault="00CC1817" w:rsidP="00287584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Pragniemy przedstawić </w:t>
      </w:r>
      <w:r>
        <w:rPr>
          <w:color w:val="000000" w:themeColor="text1"/>
          <w:sz w:val="24"/>
          <w:szCs w:val="24"/>
        </w:rPr>
        <w:t>również argumenty przemawiające za bezpieczeństwem pobytów w górach w sezonie zimowym:</w:t>
      </w:r>
      <w:r>
        <w:rPr>
          <w:color w:val="000000" w:themeColor="text1"/>
          <w:sz w:val="24"/>
          <w:szCs w:val="24"/>
        </w:rPr>
        <w:br/>
        <w:t xml:space="preserve">• </w:t>
      </w:r>
      <w:r w:rsidR="00287584">
        <w:rPr>
          <w:color w:val="000000" w:themeColor="text1"/>
          <w:sz w:val="24"/>
          <w:szCs w:val="24"/>
        </w:rPr>
        <w:t>sporty zimowe</w:t>
      </w:r>
      <w:r>
        <w:rPr>
          <w:color w:val="000000" w:themeColor="text1"/>
          <w:sz w:val="24"/>
          <w:szCs w:val="24"/>
        </w:rPr>
        <w:t xml:space="preserve"> </w:t>
      </w:r>
      <w:r w:rsidR="00287584">
        <w:rPr>
          <w:color w:val="000000" w:themeColor="text1"/>
          <w:sz w:val="24"/>
          <w:szCs w:val="24"/>
        </w:rPr>
        <w:t xml:space="preserve">z reguły uprawiane są </w:t>
      </w:r>
      <w:r>
        <w:rPr>
          <w:color w:val="000000" w:themeColor="text1"/>
          <w:sz w:val="24"/>
          <w:szCs w:val="24"/>
        </w:rPr>
        <w:t>na świeżym powietrzu, na otwartych i dużych przestrzeniach,</w:t>
      </w:r>
      <w:r>
        <w:rPr>
          <w:color w:val="000000" w:themeColor="text1"/>
          <w:sz w:val="24"/>
          <w:szCs w:val="24"/>
        </w:rPr>
        <w:br/>
        <w:t xml:space="preserve">• </w:t>
      </w:r>
      <w:r w:rsidR="00287584">
        <w:rPr>
          <w:color w:val="000000" w:themeColor="text1"/>
          <w:sz w:val="24"/>
          <w:szCs w:val="24"/>
        </w:rPr>
        <w:t>są</w:t>
      </w:r>
      <w:r>
        <w:rPr>
          <w:color w:val="000000" w:themeColor="text1"/>
          <w:sz w:val="24"/>
          <w:szCs w:val="24"/>
        </w:rPr>
        <w:t xml:space="preserve"> istotne dla zachowania zdrowia fizycznego i psychicznego,</w:t>
      </w:r>
      <w:r>
        <w:rPr>
          <w:color w:val="000000" w:themeColor="text1"/>
          <w:sz w:val="24"/>
          <w:szCs w:val="24"/>
        </w:rPr>
        <w:br/>
        <w:t>• kwestie bezpieczeńs</w:t>
      </w:r>
      <w:r>
        <w:rPr>
          <w:color w:val="000000" w:themeColor="text1"/>
          <w:sz w:val="24"/>
          <w:szCs w:val="24"/>
        </w:rPr>
        <w:t>twa użytkowników kolei linowych i wyciągów od zawsze są podstawą funkcjonowania każdej stacji turystyczno-narciarskiej; ich właściciele są świetnie przygotowani do zarządzania i wdrażania odpowiednich procedur i środków w tym zakresie,</w:t>
      </w:r>
      <w:r>
        <w:rPr>
          <w:color w:val="000000" w:themeColor="text1"/>
          <w:sz w:val="24"/>
          <w:szCs w:val="24"/>
        </w:rPr>
        <w:br/>
        <w:t xml:space="preserve">• ubrania narciarzy </w:t>
      </w:r>
      <w:r>
        <w:rPr>
          <w:color w:val="000000" w:themeColor="text1"/>
          <w:sz w:val="24"/>
          <w:szCs w:val="24"/>
        </w:rPr>
        <w:t>minimalizują ryzyko zakażenia – szaliki, kominy, chusty osłaniające twarz, rękawice, gogle,</w:t>
      </w:r>
      <w:r>
        <w:rPr>
          <w:color w:val="000000" w:themeColor="text1"/>
          <w:sz w:val="24"/>
          <w:szCs w:val="24"/>
        </w:rPr>
        <w:br/>
        <w:t>• krótki czas transportu kolejami – średnio kilka minut,</w:t>
      </w:r>
      <w:r>
        <w:rPr>
          <w:color w:val="000000" w:themeColor="text1"/>
          <w:sz w:val="24"/>
          <w:szCs w:val="24"/>
        </w:rPr>
        <w:br/>
        <w:t>• brak w Polsce przypadków ognisk koronawirusa wśród klientów stacji turystyczno-narciarskich.</w:t>
      </w:r>
    </w:p>
    <w:p w14:paraId="126A0C69" w14:textId="77777777" w:rsidR="00287584" w:rsidRDefault="00CC1817" w:rsidP="00287584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Turysta, któ</w:t>
      </w:r>
      <w:r>
        <w:rPr>
          <w:color w:val="000000" w:themeColor="text1"/>
          <w:sz w:val="24"/>
          <w:szCs w:val="24"/>
        </w:rPr>
        <w:t>ry zawita w Beskidy, potrzebuje m.in. skorzystać z noclegu czy punktów gastronomicznych oraz usługowych. Uważamy, że powrót do poprzednio obowiązujących wymogów sanitarnych, dotyczący branży noclegowej i gastronomicznej, powinien nastąpić znacznie szybciej</w:t>
      </w:r>
      <w:r>
        <w:rPr>
          <w:color w:val="000000" w:themeColor="text1"/>
          <w:sz w:val="24"/>
          <w:szCs w:val="24"/>
        </w:rPr>
        <w:t xml:space="preserve"> niż 28 grudnia 2020 </w:t>
      </w:r>
      <w:r w:rsidR="0057285E">
        <w:rPr>
          <w:color w:val="000000" w:themeColor="text1"/>
          <w:sz w:val="24"/>
          <w:szCs w:val="24"/>
        </w:rPr>
        <w:t>r</w:t>
      </w:r>
      <w:r>
        <w:rPr>
          <w:color w:val="000000" w:themeColor="text1"/>
          <w:sz w:val="24"/>
          <w:szCs w:val="24"/>
        </w:rPr>
        <w:t xml:space="preserve">. </w:t>
      </w:r>
    </w:p>
    <w:p w14:paraId="57D7341D" w14:textId="4C9BDC95" w:rsidR="00E65081" w:rsidRDefault="00CC1817" w:rsidP="00287584">
      <w:pPr>
        <w:ind w:firstLine="708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Chcemy</w:t>
      </w:r>
      <w:r>
        <w:rPr>
          <w:color w:val="000000" w:themeColor="text1"/>
          <w:sz w:val="24"/>
          <w:szCs w:val="24"/>
        </w:rPr>
        <w:t xml:space="preserve"> również dodać, że w pełni solidaryzujemy się z postulatami wszystkich gmin górskich i uzdrowiskowych. </w:t>
      </w:r>
    </w:p>
    <w:p w14:paraId="75F731A5" w14:textId="77777777" w:rsidR="00E65081" w:rsidRDefault="00E65081">
      <w:pPr>
        <w:rPr>
          <w:color w:val="000000" w:themeColor="text1"/>
          <w:sz w:val="24"/>
          <w:szCs w:val="24"/>
        </w:rPr>
      </w:pPr>
    </w:p>
    <w:sectPr w:rsidR="00E65081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A7AA8" w14:textId="77777777" w:rsidR="00CC1817" w:rsidRDefault="00CC1817">
      <w:pPr>
        <w:spacing w:after="0" w:line="240" w:lineRule="auto"/>
      </w:pPr>
      <w:r>
        <w:separator/>
      </w:r>
    </w:p>
  </w:endnote>
  <w:endnote w:type="continuationSeparator" w:id="0">
    <w:p w14:paraId="434F9504" w14:textId="77777777" w:rsidR="00CC1817" w:rsidRDefault="00CC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4470711"/>
      <w:docPartObj>
        <w:docPartGallery w:val="Page Numbers (Bottom of Page)"/>
        <w:docPartUnique/>
      </w:docPartObj>
    </w:sdtPr>
    <w:sdtEndPr/>
    <w:sdtContent>
      <w:p w14:paraId="2DD35873" w14:textId="77777777" w:rsidR="00E65081" w:rsidRDefault="00CC181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F4F20C" w14:textId="77777777" w:rsidR="00E65081" w:rsidRDefault="00E65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50316" w14:textId="77777777" w:rsidR="00CC1817" w:rsidRDefault="00CC1817">
      <w:pPr>
        <w:spacing w:after="0" w:line="240" w:lineRule="auto"/>
      </w:pPr>
      <w:r>
        <w:separator/>
      </w:r>
    </w:p>
  </w:footnote>
  <w:footnote w:type="continuationSeparator" w:id="0">
    <w:p w14:paraId="580044A7" w14:textId="77777777" w:rsidR="00CC1817" w:rsidRDefault="00CC1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81"/>
    <w:rsid w:val="00287584"/>
    <w:rsid w:val="0057285E"/>
    <w:rsid w:val="00CC1817"/>
    <w:rsid w:val="00E6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66E7"/>
  <w15:docId w15:val="{ED638557-BA1C-4995-86DD-CA06B665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B74E0"/>
  </w:style>
  <w:style w:type="character" w:customStyle="1" w:styleId="StopkaZnak">
    <w:name w:val="Stopka Znak"/>
    <w:basedOn w:val="Domylnaczcionkaakapitu"/>
    <w:link w:val="Stopka"/>
    <w:uiPriority w:val="99"/>
    <w:qFormat/>
    <w:rsid w:val="000B74E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B33A4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B33A4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B74E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B74E0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3A4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skulka</cp:lastModifiedBy>
  <cp:revision>7</cp:revision>
  <cp:lastPrinted>2020-11-25T09:15:00Z</cp:lastPrinted>
  <dcterms:created xsi:type="dcterms:W3CDTF">2020-11-25T08:58:00Z</dcterms:created>
  <dcterms:modified xsi:type="dcterms:W3CDTF">2020-11-25T10:12:00Z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